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1EAD" w14:textId="77777777" w:rsidR="000D7AB6" w:rsidRPr="0096180C" w:rsidRDefault="000D7AB6" w:rsidP="000D7AB6">
      <w:pPr>
        <w:jc w:val="both"/>
      </w:pPr>
      <w:r w:rsidRPr="0096180C">
        <w:t xml:space="preserve">Dans le cadre de ses missions, le Syndicat </w:t>
      </w:r>
      <w:r>
        <w:t xml:space="preserve">Mixte pour les Inondations, l’Aménagement et la Gestion de l’Eau </w:t>
      </w:r>
      <w:r w:rsidRPr="0096180C">
        <w:t>recrute :</w:t>
      </w:r>
    </w:p>
    <w:p w14:paraId="2F02D11A" w14:textId="77777777" w:rsidR="00E94836" w:rsidRPr="0096180C" w:rsidRDefault="00E94836" w:rsidP="0096180C">
      <w:pPr>
        <w:jc w:val="both"/>
      </w:pPr>
    </w:p>
    <w:p w14:paraId="1A1CAED6" w14:textId="6F74BAB3" w:rsidR="00E94836" w:rsidRPr="0096180C" w:rsidRDefault="00E94836" w:rsidP="0096180C">
      <w:pPr>
        <w:jc w:val="both"/>
        <w:rPr>
          <w:rFonts w:eastAsia="Times New Roman"/>
        </w:rPr>
      </w:pPr>
      <w:r w:rsidRPr="0096180C">
        <w:rPr>
          <w:rFonts w:eastAsia="Times New Roman"/>
        </w:rPr>
        <w:t>Un/une</w:t>
      </w:r>
      <w:r w:rsidR="0096180C" w:rsidRPr="0096180C">
        <w:rPr>
          <w:rFonts w:eastAsia="Times New Roman"/>
        </w:rPr>
        <w:t xml:space="preserve"> </w:t>
      </w:r>
      <w:r w:rsidR="0063743E">
        <w:rPr>
          <w:rFonts w:eastAsia="Times New Roman"/>
        </w:rPr>
        <w:t>dessinateur projeteur topographe</w:t>
      </w:r>
      <w:r w:rsidR="0096180C" w:rsidRPr="0096180C">
        <w:rPr>
          <w:rFonts w:eastAsia="Times New Roman"/>
        </w:rPr>
        <w:t>, relevant du cadre d’emploi des</w:t>
      </w:r>
      <w:r w:rsidR="004B64A9">
        <w:rPr>
          <w:rFonts w:eastAsia="Times New Roman"/>
        </w:rPr>
        <w:t xml:space="preserve"> </w:t>
      </w:r>
      <w:r w:rsidR="0063743E">
        <w:rPr>
          <w:rFonts w:eastAsia="Times New Roman"/>
        </w:rPr>
        <w:t>techniciens</w:t>
      </w:r>
      <w:r w:rsidR="003D0C57">
        <w:rPr>
          <w:rFonts w:eastAsia="Times New Roman"/>
        </w:rPr>
        <w:t xml:space="preserve"> territoriaux</w:t>
      </w:r>
      <w:r w:rsidR="00712B40">
        <w:rPr>
          <w:rFonts w:eastAsia="Times New Roman"/>
        </w:rPr>
        <w:t xml:space="preserve">, grade </w:t>
      </w:r>
      <w:r w:rsidR="0063743E">
        <w:rPr>
          <w:rFonts w:eastAsia="Times New Roman"/>
        </w:rPr>
        <w:t>technicien principal 2</w:t>
      </w:r>
      <w:r w:rsidR="0063743E" w:rsidRPr="0063743E">
        <w:rPr>
          <w:rFonts w:eastAsia="Times New Roman"/>
          <w:vertAlign w:val="superscript"/>
        </w:rPr>
        <w:t>ème</w:t>
      </w:r>
      <w:r w:rsidR="0063743E">
        <w:rPr>
          <w:rFonts w:eastAsia="Times New Roman"/>
        </w:rPr>
        <w:t xml:space="preserve"> classe</w:t>
      </w:r>
      <w:r w:rsidR="0096180C">
        <w:rPr>
          <w:rFonts w:eastAsia="Times New Roman"/>
        </w:rPr>
        <w:t>.</w:t>
      </w:r>
    </w:p>
    <w:p w14:paraId="596BF9CB" w14:textId="77777777" w:rsidR="0096180C" w:rsidRPr="0096180C" w:rsidRDefault="0096180C" w:rsidP="0096180C">
      <w:pPr>
        <w:jc w:val="both"/>
        <w:rPr>
          <w:rFonts w:eastAsia="Times New Roman"/>
        </w:rPr>
      </w:pPr>
    </w:p>
    <w:p w14:paraId="1E5AC77A" w14:textId="34D657C3" w:rsidR="00E94836" w:rsidRPr="0096180C" w:rsidRDefault="00E94836" w:rsidP="0096180C">
      <w:pPr>
        <w:jc w:val="both"/>
        <w:rPr>
          <w:rFonts w:eastAsia="Times New Roman"/>
        </w:rPr>
      </w:pPr>
      <w:r w:rsidRPr="0096180C">
        <w:rPr>
          <w:rFonts w:eastAsia="Times New Roman"/>
        </w:rPr>
        <w:t xml:space="preserve">Placée sous l’autorité hiérarchique </w:t>
      </w:r>
      <w:r w:rsidR="003D0C57">
        <w:rPr>
          <w:rFonts w:eastAsia="Times New Roman"/>
        </w:rPr>
        <w:t xml:space="preserve">du responsable du pôle </w:t>
      </w:r>
      <w:r w:rsidR="0063743E">
        <w:t>travaux</w:t>
      </w:r>
      <w:r w:rsidR="00E755ED">
        <w:rPr>
          <w:rFonts w:eastAsia="Times New Roman"/>
        </w:rPr>
        <w:t xml:space="preserve">, </w:t>
      </w:r>
      <w:r w:rsidR="00D368ED">
        <w:rPr>
          <w:rFonts w:eastAsia="Times New Roman"/>
        </w:rPr>
        <w:t>c</w:t>
      </w:r>
      <w:r w:rsidR="0096180C" w:rsidRPr="0096180C">
        <w:rPr>
          <w:rFonts w:eastAsia="Times New Roman"/>
        </w:rPr>
        <w:t>ette personne</w:t>
      </w:r>
      <w:r w:rsidRPr="0096180C">
        <w:rPr>
          <w:rFonts w:eastAsia="Times New Roman"/>
        </w:rPr>
        <w:t xml:space="preserve"> se verra confier les missions suivantes : </w:t>
      </w:r>
    </w:p>
    <w:p w14:paraId="1BA347EC" w14:textId="77777777" w:rsidR="0096180C" w:rsidRPr="0096180C" w:rsidRDefault="0096180C" w:rsidP="0096180C">
      <w:pPr>
        <w:jc w:val="both"/>
        <w:rPr>
          <w:rFonts w:eastAsia="Times New Roman"/>
        </w:rPr>
      </w:pPr>
    </w:p>
    <w:p w14:paraId="2123092F" w14:textId="77777777" w:rsidR="0063743E" w:rsidRPr="0048180D" w:rsidRDefault="0063743E" w:rsidP="0063743E">
      <w:r w:rsidRPr="0048180D">
        <w:t>Réaliser les plans des différents projets du service, effectuer des relevés topographiques et assurer le suivi des travaux sur place. Assure l’interface des projets en cours et finalisés avec le service SIG.</w:t>
      </w:r>
    </w:p>
    <w:p w14:paraId="58240F2A" w14:textId="77777777" w:rsidR="0063743E" w:rsidRPr="0048180D" w:rsidRDefault="0063743E" w:rsidP="0063743E"/>
    <w:p w14:paraId="7A6695D9" w14:textId="3C3F44A3" w:rsidR="0063743E" w:rsidRPr="0048180D" w:rsidRDefault="0063743E" w:rsidP="0063743E">
      <w:pPr>
        <w:rPr>
          <w:i/>
          <w:iCs/>
        </w:rPr>
      </w:pPr>
      <w:r>
        <w:t>-</w:t>
      </w:r>
      <w:r w:rsidRPr="0063743E">
        <w:t>Conception :</w:t>
      </w:r>
      <w:r w:rsidRPr="0048180D">
        <w:rPr>
          <w:i/>
          <w:iCs/>
        </w:rPr>
        <w:t xml:space="preserve"> </w:t>
      </w:r>
      <w:r w:rsidR="001602CB">
        <w:t>a</w:t>
      </w:r>
      <w:r w:rsidRPr="0048180D">
        <w:t>nalyse, fait la synthèse et traduit par des plans et dessins les différentes propositions et réflexions autour du projet.  Peut être amené à proposer des alternatives et à modifier ses plans. Peut être amené à procéder à des relevés topographiques.</w:t>
      </w:r>
    </w:p>
    <w:p w14:paraId="3A1304C9" w14:textId="32C75DAF" w:rsidR="0063743E" w:rsidRPr="0048180D" w:rsidRDefault="0063743E" w:rsidP="0063743E">
      <w:pPr>
        <w:rPr>
          <w:i/>
          <w:iCs/>
        </w:rPr>
      </w:pPr>
      <w:r>
        <w:t>-</w:t>
      </w:r>
      <w:r w:rsidRPr="0063743E">
        <w:t>P</w:t>
      </w:r>
      <w:r w:rsidRPr="0063743E">
        <w:t>rojection :</w:t>
      </w:r>
      <w:r w:rsidRPr="0048180D">
        <w:rPr>
          <w:i/>
          <w:iCs/>
        </w:rPr>
        <w:t xml:space="preserve"> </w:t>
      </w:r>
      <w:r w:rsidR="001602CB">
        <w:t>m</w:t>
      </w:r>
      <w:r w:rsidRPr="0048180D">
        <w:t xml:space="preserve">et en place un dossier d’exécution, fournit les plans pour les devis aux entreprises. </w:t>
      </w:r>
      <w:r w:rsidR="001602CB">
        <w:t>E</w:t>
      </w:r>
      <w:r w:rsidRPr="0048180D">
        <w:t xml:space="preserve">tudes </w:t>
      </w:r>
      <w:r w:rsidR="001602CB">
        <w:t xml:space="preserve">de </w:t>
      </w:r>
      <w:r w:rsidRPr="0048180D">
        <w:t>terrain, vérifie la faisabilité du projet en fonction des différentes contraintes existantes (techniques, sécuritaires, financières, légales…)</w:t>
      </w:r>
      <w:r>
        <w:t>,</w:t>
      </w:r>
    </w:p>
    <w:p w14:paraId="760F4D09" w14:textId="6955C145" w:rsidR="0063743E" w:rsidRPr="0048180D" w:rsidRDefault="0063743E" w:rsidP="0063743E">
      <w:pPr>
        <w:rPr>
          <w:i/>
          <w:iCs/>
        </w:rPr>
      </w:pPr>
      <w:r w:rsidRPr="0063743E">
        <w:t>-</w:t>
      </w:r>
      <w:r w:rsidRPr="0063743E">
        <w:t>Information/ Communication :</w:t>
      </w:r>
      <w:r w:rsidRPr="0048180D">
        <w:rPr>
          <w:i/>
          <w:iCs/>
        </w:rPr>
        <w:t> </w:t>
      </w:r>
      <w:r w:rsidR="001602CB">
        <w:t>r</w:t>
      </w:r>
      <w:r w:rsidRPr="0048180D">
        <w:t xml:space="preserve">enseigne et informe les différents services et les EPCI par des courriers, notes, sur les projets menés. Création de photos montages et tout autre type de document destiné à la présentation de projets. Participe à la </w:t>
      </w:r>
      <w:r w:rsidR="001602CB">
        <w:t>p</w:t>
      </w:r>
      <w:r w:rsidRPr="0048180D">
        <w:t>résentation des dossiers sur différents supports : plans, photos, reportage</w:t>
      </w:r>
      <w:r>
        <w:t>,</w:t>
      </w:r>
    </w:p>
    <w:p w14:paraId="7FFAAE0D" w14:textId="193CF723" w:rsidR="0063743E" w:rsidRPr="0048180D" w:rsidRDefault="0063743E" w:rsidP="0063743E">
      <w:pPr>
        <w:rPr>
          <w:i/>
          <w:iCs/>
        </w:rPr>
      </w:pPr>
      <w:r w:rsidRPr="0063743E">
        <w:t>-</w:t>
      </w:r>
      <w:r w:rsidRPr="0063743E">
        <w:t>Participation aux projets du service :</w:t>
      </w:r>
      <w:r w:rsidRPr="0048180D">
        <w:rPr>
          <w:i/>
          <w:iCs/>
        </w:rPr>
        <w:t> </w:t>
      </w:r>
      <w:r w:rsidR="001602CB">
        <w:t>é</w:t>
      </w:r>
      <w:r w:rsidRPr="0048180D">
        <w:t>tablit des outils et fournit des éléments d’aide à la décision, évalue son activité et propose des solutions d’amélioration</w:t>
      </w:r>
      <w:r>
        <w:t>,</w:t>
      </w:r>
    </w:p>
    <w:p w14:paraId="05B3965E" w14:textId="3BA1315F" w:rsidR="0063743E" w:rsidRPr="0048180D" w:rsidRDefault="0063743E" w:rsidP="0063743E">
      <w:pPr>
        <w:rPr>
          <w:i/>
          <w:iCs/>
        </w:rPr>
      </w:pPr>
      <w:r w:rsidRPr="0063743E">
        <w:t>-</w:t>
      </w:r>
      <w:r w:rsidRPr="0063743E">
        <w:t>Gestion :</w:t>
      </w:r>
      <w:r w:rsidRPr="0048180D">
        <w:rPr>
          <w:i/>
          <w:iCs/>
        </w:rPr>
        <w:t xml:space="preserve"> </w:t>
      </w:r>
      <w:r w:rsidRPr="0048180D">
        <w:t>plans topographiques avec connaissances bases de données SIG et des arrêtés d’alignement, parcellaires</w:t>
      </w:r>
      <w:r>
        <w:t>,</w:t>
      </w:r>
    </w:p>
    <w:p w14:paraId="6577CDB0" w14:textId="207A4AD0" w:rsidR="0063743E" w:rsidRPr="0048180D" w:rsidRDefault="0063743E" w:rsidP="0063743E">
      <w:pPr>
        <w:rPr>
          <w:i/>
          <w:iCs/>
        </w:rPr>
      </w:pPr>
      <w:r w:rsidRPr="0063743E">
        <w:t>-</w:t>
      </w:r>
      <w:r w:rsidRPr="0063743E">
        <w:t>Suivi :</w:t>
      </w:r>
      <w:r w:rsidRPr="0048180D">
        <w:rPr>
          <w:i/>
          <w:iCs/>
        </w:rPr>
        <w:t xml:space="preserve"> </w:t>
      </w:r>
      <w:r w:rsidR="001602CB">
        <w:t>a</w:t>
      </w:r>
      <w:r w:rsidRPr="0048180D">
        <w:t xml:space="preserve">nimateur et interface pour le service travaux dans le cadre du suivi des DOE notamment sur les ouvrages classés. Interface avec le service SIG, pour la mise à jour de la cartographie du </w:t>
      </w:r>
      <w:r w:rsidR="001602CB">
        <w:t>S</w:t>
      </w:r>
      <w:r w:rsidRPr="0048180D">
        <w:t>yndicat</w:t>
      </w:r>
      <w:r>
        <w:t>,</w:t>
      </w:r>
    </w:p>
    <w:p w14:paraId="5B4C2DD6" w14:textId="7E9B6D53" w:rsidR="0063743E" w:rsidRPr="0048180D" w:rsidRDefault="0063743E" w:rsidP="0063743E">
      <w:pPr>
        <w:rPr>
          <w:i/>
          <w:iCs/>
        </w:rPr>
      </w:pPr>
      <w:r w:rsidRPr="0063743E">
        <w:t>-</w:t>
      </w:r>
      <w:r w:rsidRPr="0063743E">
        <w:t>Polyvalence :</w:t>
      </w:r>
      <w:r w:rsidRPr="0048180D">
        <w:rPr>
          <w:i/>
          <w:iCs/>
        </w:rPr>
        <w:t xml:space="preserve"> </w:t>
      </w:r>
      <w:r w:rsidR="001602CB">
        <w:t>p</w:t>
      </w:r>
      <w:r w:rsidRPr="0048180D">
        <w:t>eut participer à d’autres tâches en fonction des besoins dont DT/DICT – Archivages DOE et Investigations complémentaires</w:t>
      </w:r>
      <w:r>
        <w:t>,</w:t>
      </w:r>
    </w:p>
    <w:p w14:paraId="23AF81B1" w14:textId="3226B481" w:rsidR="0063743E" w:rsidRPr="0048180D" w:rsidRDefault="0063743E" w:rsidP="0063743E">
      <w:r w:rsidRPr="0063743E">
        <w:t>-</w:t>
      </w:r>
      <w:r w:rsidRPr="0063743E">
        <w:t>Relations internes et externes :</w:t>
      </w:r>
      <w:r w:rsidRPr="0048180D">
        <w:rPr>
          <w:b/>
          <w:bCs/>
        </w:rPr>
        <w:t> </w:t>
      </w:r>
      <w:r w:rsidR="001602CB">
        <w:t>r</w:t>
      </w:r>
      <w:r w:rsidRPr="0048180D">
        <w:t>elations avec les différents services concernés par les projets. Contacts avec les entreprises privées et les concessionnaires et les différentes EPCI</w:t>
      </w:r>
      <w:r>
        <w:t>,</w:t>
      </w:r>
    </w:p>
    <w:p w14:paraId="1F0F2B89" w14:textId="576D43E7" w:rsidR="0063743E" w:rsidRPr="0048180D" w:rsidRDefault="0063743E" w:rsidP="0063743E">
      <w:r w:rsidRPr="0063743E">
        <w:t>-</w:t>
      </w:r>
      <w:r w:rsidRPr="0063743E">
        <w:t>Grandes tendances dans le poste :</w:t>
      </w:r>
      <w:r w:rsidRPr="0048180D">
        <w:rPr>
          <w:b/>
          <w:bCs/>
        </w:rPr>
        <w:t> </w:t>
      </w:r>
      <w:r w:rsidRPr="0048180D">
        <w:t>intégration de nouveaux points de vue dans les projets</w:t>
      </w:r>
      <w:r>
        <w:t>,</w:t>
      </w:r>
    </w:p>
    <w:p w14:paraId="1027EDD6" w14:textId="55D51647" w:rsidR="0063743E" w:rsidRDefault="0063743E" w:rsidP="0063743E">
      <w:r w:rsidRPr="0063743E">
        <w:t>-</w:t>
      </w:r>
      <w:r w:rsidRPr="0063743E">
        <w:t>Contraintes / Caractéristiques particulières :</w:t>
      </w:r>
      <w:r w:rsidRPr="0048180D">
        <w:rPr>
          <w:b/>
          <w:bCs/>
        </w:rPr>
        <w:t> </w:t>
      </w:r>
      <w:r w:rsidR="001602CB">
        <w:t>p</w:t>
      </w:r>
      <w:r w:rsidRPr="0048180D">
        <w:t>oste partagé entre la conception et le travail de terrain.</w:t>
      </w:r>
    </w:p>
    <w:p w14:paraId="58691925" w14:textId="52F6885E" w:rsidR="0063743E" w:rsidRDefault="0063743E" w:rsidP="0063743E"/>
    <w:p w14:paraId="56DA5584" w14:textId="5D4A4B48" w:rsidR="0063743E" w:rsidRPr="0048180D" w:rsidRDefault="0063743E" w:rsidP="0063743E">
      <w:r>
        <w:t>Dispositif d’astreinte.</w:t>
      </w:r>
    </w:p>
    <w:p w14:paraId="57F6EF57" w14:textId="77777777" w:rsidR="004B64A9" w:rsidRPr="0096180C" w:rsidRDefault="004B64A9" w:rsidP="004B64A9">
      <w:pPr>
        <w:jc w:val="both"/>
      </w:pPr>
    </w:p>
    <w:p w14:paraId="3748CA60" w14:textId="77777777" w:rsidR="00712B40" w:rsidRPr="0063743E" w:rsidRDefault="003D0C57" w:rsidP="0063743E">
      <w:r w:rsidRPr="0063743E">
        <w:t>Compétences et technicités requises :</w:t>
      </w:r>
    </w:p>
    <w:p w14:paraId="1E29D629" w14:textId="649933EC" w:rsidR="0063743E" w:rsidRPr="0063743E" w:rsidRDefault="0063743E" w:rsidP="0063743E">
      <w:r w:rsidRPr="0063743E">
        <w:t>-</w:t>
      </w:r>
      <w:r w:rsidR="001602CB">
        <w:t>F</w:t>
      </w:r>
      <w:r w:rsidRPr="0063743E">
        <w:t>ormation de niveau Bac+2 en informatique recommandée.</w:t>
      </w:r>
      <w:r w:rsidR="001602CB">
        <w:t xml:space="preserve"> </w:t>
      </w:r>
      <w:r w:rsidRPr="0063743E">
        <w:t>BTS Opérateur Géomètre Topographe</w:t>
      </w:r>
      <w:r w:rsidR="001602CB">
        <w:t>,</w:t>
      </w:r>
      <w:r w:rsidRPr="0063743E">
        <w:t xml:space="preserve"> </w:t>
      </w:r>
    </w:p>
    <w:p w14:paraId="4609B025" w14:textId="6469CDB5" w:rsidR="0063743E" w:rsidRPr="0063743E" w:rsidRDefault="0063743E" w:rsidP="0063743E">
      <w:r w:rsidRPr="0063743E">
        <w:t>-</w:t>
      </w:r>
      <w:r w:rsidRPr="0063743E">
        <w:t>Connaissances techniques de base en VRD (voirie, réseaux, divers), connaissances réglementaires en matière d’occupation du sol. Connaissance en topographie. Connaissance des réformes DT/DICT et Investigations complémentaires</w:t>
      </w:r>
      <w:r w:rsidR="001602CB">
        <w:t>,</w:t>
      </w:r>
    </w:p>
    <w:p w14:paraId="7CB75FB1" w14:textId="78BC05BE" w:rsidR="0063743E" w:rsidRPr="0048180D" w:rsidRDefault="0063743E" w:rsidP="0063743E">
      <w:r w:rsidRPr="0063743E">
        <w:t>-</w:t>
      </w:r>
      <w:r>
        <w:t>N</w:t>
      </w:r>
      <w:r w:rsidRPr="0048180D">
        <w:t>ormes de sécurité. </w:t>
      </w:r>
      <w:r>
        <w:t>O</w:t>
      </w:r>
      <w:r w:rsidRPr="0048180D">
        <w:t>util informatique : AUTOCAD, Photoshop, COVADIS, DAO, Powerpoint.</w:t>
      </w:r>
    </w:p>
    <w:p w14:paraId="21DF0ADB" w14:textId="50CA4334" w:rsidR="0063743E" w:rsidRPr="0048180D" w:rsidRDefault="0063743E" w:rsidP="0063743E">
      <w:r w:rsidRPr="0048180D">
        <w:t>Règles, normes et conventions propres à chaque type de domaine technique (infrastructures, digues, paysage, etc…). Connaissances spécifiques liées à son domaine d’activité</w:t>
      </w:r>
      <w:r w:rsidR="001602CB">
        <w:t>,</w:t>
      </w:r>
    </w:p>
    <w:p w14:paraId="359108D3" w14:textId="77777777" w:rsidR="001602CB" w:rsidRDefault="0063743E" w:rsidP="0063743E">
      <w:r w:rsidRPr="0063743E">
        <w:t>-</w:t>
      </w:r>
      <w:r w:rsidRPr="0063743E">
        <w:t>Bonne communication, rigueur, précision, sens créatif. Capacités d’analyse et de synthèse</w:t>
      </w:r>
      <w:r w:rsidR="001602CB">
        <w:t>,</w:t>
      </w:r>
    </w:p>
    <w:p w14:paraId="04B02949" w14:textId="12640A62" w:rsidR="0063743E" w:rsidRPr="0063743E" w:rsidRDefault="0063743E" w:rsidP="0063743E">
      <w:r w:rsidRPr="0063743E">
        <w:t xml:space="preserve">Rigueur, </w:t>
      </w:r>
      <w:r w:rsidR="001602CB">
        <w:t>a</w:t>
      </w:r>
      <w:r w:rsidRPr="0063743E">
        <w:t xml:space="preserve">utonomie, </w:t>
      </w:r>
      <w:r w:rsidR="001602CB">
        <w:t>m</w:t>
      </w:r>
      <w:r w:rsidRPr="0063743E">
        <w:t xml:space="preserve">aîtrise des outils informatiques usuels, </w:t>
      </w:r>
      <w:r w:rsidR="001602CB">
        <w:t>b</w:t>
      </w:r>
      <w:r w:rsidRPr="0063743E">
        <w:t xml:space="preserve">on relationnel, </w:t>
      </w:r>
      <w:r w:rsidR="001602CB">
        <w:t>t</w:t>
      </w:r>
      <w:r w:rsidRPr="0063743E">
        <w:t>ravail en équipe</w:t>
      </w:r>
      <w:r w:rsidR="001602CB">
        <w:t>,</w:t>
      </w:r>
      <w:r w:rsidRPr="0063743E">
        <w:t xml:space="preserve"> </w:t>
      </w:r>
      <w:r w:rsidR="001602CB">
        <w:t>d</w:t>
      </w:r>
      <w:r w:rsidRPr="0063743E">
        <w:t>ynamisme</w:t>
      </w:r>
      <w:r w:rsidR="001602CB">
        <w:t>.</w:t>
      </w:r>
      <w:r w:rsidRPr="0063743E">
        <w:t xml:space="preserve"> </w:t>
      </w:r>
    </w:p>
    <w:p w14:paraId="6144BB3F" w14:textId="77777777" w:rsidR="003D0C57" w:rsidRDefault="003D0C57" w:rsidP="0063743E"/>
    <w:p w14:paraId="24D050F5" w14:textId="77777777" w:rsidR="003D0C57" w:rsidRPr="003D0C57" w:rsidRDefault="003D0C57" w:rsidP="0063743E">
      <w:r w:rsidRPr="003D0C57">
        <w:t>Permis B obligatoire</w:t>
      </w:r>
    </w:p>
    <w:p w14:paraId="66BE7E26" w14:textId="77777777" w:rsidR="00D65849" w:rsidRDefault="00D65849" w:rsidP="0063743E"/>
    <w:p w14:paraId="34FA6C05" w14:textId="77777777" w:rsidR="00F1529B" w:rsidRPr="0096180C" w:rsidRDefault="00F1529B" w:rsidP="0063743E">
      <w:r>
        <w:t>Ouvert principalement aux titulaires mais aussi aux contractuels.</w:t>
      </w:r>
    </w:p>
    <w:p w14:paraId="060ECB18" w14:textId="77777777" w:rsidR="00D65849" w:rsidRPr="0096180C" w:rsidRDefault="00D65849" w:rsidP="0063743E"/>
    <w:p w14:paraId="009211F1" w14:textId="35A9AA3A" w:rsidR="00D65849" w:rsidRPr="0096180C" w:rsidRDefault="00D65849" w:rsidP="0063743E">
      <w:r w:rsidRPr="0096180C">
        <w:t>Poste à pou</w:t>
      </w:r>
      <w:r w:rsidR="003209F3">
        <w:t>r</w:t>
      </w:r>
      <w:r w:rsidRPr="0096180C">
        <w:t>voir </w:t>
      </w:r>
      <w:r w:rsidR="003D0C57">
        <w:t xml:space="preserve">le </w:t>
      </w:r>
      <w:r w:rsidR="0063743E">
        <w:t>1er</w:t>
      </w:r>
      <w:r w:rsidR="003D0C57">
        <w:t xml:space="preserve"> </w:t>
      </w:r>
      <w:r w:rsidR="0063743E">
        <w:t>avril</w:t>
      </w:r>
      <w:r w:rsidR="003D0C57">
        <w:t xml:space="preserve"> 202</w:t>
      </w:r>
      <w:r w:rsidR="004B64A9">
        <w:t>1</w:t>
      </w:r>
    </w:p>
    <w:p w14:paraId="7EC70331" w14:textId="77777777" w:rsidR="00D65849" w:rsidRPr="0096180C" w:rsidRDefault="00D65849" w:rsidP="0063743E"/>
    <w:p w14:paraId="33D27B4B" w14:textId="77777777" w:rsidR="00D65849" w:rsidRPr="0096180C" w:rsidRDefault="00D65849" w:rsidP="0063743E">
      <w:r w:rsidRPr="0096180C">
        <w:t>Lettre de motivation et CV à adresser au Syndicat.</w:t>
      </w:r>
    </w:p>
    <w:p w14:paraId="2CD0C171" w14:textId="4A10C739" w:rsidR="00CF2E2F" w:rsidRDefault="00D65849" w:rsidP="0063743E">
      <w:r w:rsidRPr="0096180C">
        <w:t>Personne référent</w:t>
      </w:r>
      <w:r w:rsidR="00927F28">
        <w:t>e</w:t>
      </w:r>
      <w:r w:rsidRPr="0096180C">
        <w:t xml:space="preserve"> : </w:t>
      </w:r>
      <w:r w:rsidR="00712B40">
        <w:t>M</w:t>
      </w:r>
      <w:r w:rsidR="004B64A9">
        <w:t>.</w:t>
      </w:r>
      <w:r w:rsidR="00712B40">
        <w:t xml:space="preserve"> </w:t>
      </w:r>
      <w:r w:rsidR="0063743E">
        <w:t>Franck COMPAGNON</w:t>
      </w:r>
      <w:r w:rsidR="003D0C57">
        <w:t xml:space="preserve"> </w:t>
      </w:r>
      <w:r w:rsidR="004B64A9" w:rsidRPr="004B64A9">
        <w:t xml:space="preserve">06 </w:t>
      </w:r>
      <w:r w:rsidR="00FA1F9E">
        <w:t>99 70 27 65</w:t>
      </w:r>
      <w:r w:rsidR="004B64A9">
        <w:t xml:space="preserve"> </w:t>
      </w:r>
      <w:r w:rsidR="003D0C57">
        <w:t xml:space="preserve"> </w:t>
      </w:r>
      <w:hyperlink r:id="rId5" w:history="1">
        <w:r w:rsidR="0063743E" w:rsidRPr="00AE571B">
          <w:rPr>
            <w:rStyle w:val="Lienhypertexte"/>
          </w:rPr>
          <w:t>f.compagnon@smiage.fr</w:t>
        </w:r>
      </w:hyperlink>
    </w:p>
    <w:p w14:paraId="5F99D3AE" w14:textId="77777777" w:rsidR="003D0C57" w:rsidRPr="0096180C" w:rsidRDefault="003D0C57" w:rsidP="0063743E"/>
    <w:sectPr w:rsidR="003D0C57" w:rsidRPr="0096180C" w:rsidSect="00CF2E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C5D"/>
    <w:multiLevelType w:val="multilevel"/>
    <w:tmpl w:val="40B00584"/>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15:restartNumberingAfterBreak="0">
    <w:nsid w:val="14722034"/>
    <w:multiLevelType w:val="hybridMultilevel"/>
    <w:tmpl w:val="42761206"/>
    <w:lvl w:ilvl="0" w:tplc="649C3B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C0C26"/>
    <w:multiLevelType w:val="hybridMultilevel"/>
    <w:tmpl w:val="9954AD0A"/>
    <w:lvl w:ilvl="0" w:tplc="649C3BC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9D6B8F"/>
    <w:multiLevelType w:val="multilevel"/>
    <w:tmpl w:val="25F23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8123C2"/>
    <w:multiLevelType w:val="hybridMultilevel"/>
    <w:tmpl w:val="501C9F40"/>
    <w:lvl w:ilvl="0" w:tplc="27A06C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5849"/>
    <w:rsid w:val="00073D25"/>
    <w:rsid w:val="00090035"/>
    <w:rsid w:val="000A6551"/>
    <w:rsid w:val="000D7AB6"/>
    <w:rsid w:val="001359B4"/>
    <w:rsid w:val="001602CB"/>
    <w:rsid w:val="001A33C6"/>
    <w:rsid w:val="002065C1"/>
    <w:rsid w:val="003209F3"/>
    <w:rsid w:val="003D0C57"/>
    <w:rsid w:val="003D3005"/>
    <w:rsid w:val="00492AC9"/>
    <w:rsid w:val="004B64A9"/>
    <w:rsid w:val="0053331D"/>
    <w:rsid w:val="00565F37"/>
    <w:rsid w:val="00574884"/>
    <w:rsid w:val="0063743E"/>
    <w:rsid w:val="00712B40"/>
    <w:rsid w:val="00751191"/>
    <w:rsid w:val="0080583F"/>
    <w:rsid w:val="009035CE"/>
    <w:rsid w:val="00927F28"/>
    <w:rsid w:val="00931B0E"/>
    <w:rsid w:val="0096180C"/>
    <w:rsid w:val="00A21344"/>
    <w:rsid w:val="00A43E48"/>
    <w:rsid w:val="00AB2E83"/>
    <w:rsid w:val="00BD75C6"/>
    <w:rsid w:val="00CF2E2F"/>
    <w:rsid w:val="00D368ED"/>
    <w:rsid w:val="00D6114E"/>
    <w:rsid w:val="00D65849"/>
    <w:rsid w:val="00D97E77"/>
    <w:rsid w:val="00E34EEC"/>
    <w:rsid w:val="00E7190E"/>
    <w:rsid w:val="00E755ED"/>
    <w:rsid w:val="00E94836"/>
    <w:rsid w:val="00EF2ADD"/>
    <w:rsid w:val="00F1529B"/>
    <w:rsid w:val="00F555B3"/>
    <w:rsid w:val="00FA1F9E"/>
    <w:rsid w:val="00FC6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DD75"/>
  <w15:docId w15:val="{C9B07710-9879-4F35-9F5D-533399C4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49"/>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65849"/>
    <w:pPr>
      <w:spacing w:before="100" w:beforeAutospacing="1" w:after="100" w:afterAutospacing="1"/>
    </w:pPr>
  </w:style>
  <w:style w:type="paragraph" w:customStyle="1" w:styleId="Default">
    <w:name w:val="Default"/>
    <w:basedOn w:val="Normal"/>
    <w:uiPriority w:val="99"/>
    <w:semiHidden/>
    <w:rsid w:val="00D65849"/>
    <w:pPr>
      <w:autoSpaceDE w:val="0"/>
      <w:autoSpaceDN w:val="0"/>
    </w:pPr>
    <w:rPr>
      <w:rFonts w:ascii="Calibri" w:hAnsi="Calibri" w:cs="Calibri"/>
      <w:color w:val="000000"/>
    </w:rPr>
  </w:style>
  <w:style w:type="paragraph" w:styleId="Paragraphedeliste">
    <w:name w:val="List Paragraph"/>
    <w:basedOn w:val="Normal"/>
    <w:uiPriority w:val="34"/>
    <w:qFormat/>
    <w:rsid w:val="00712B40"/>
    <w:pPr>
      <w:ind w:left="720"/>
      <w:contextualSpacing/>
    </w:pPr>
    <w:rPr>
      <w:rFonts w:asciiTheme="minorHAnsi" w:hAnsiTheme="minorHAnsi" w:cstheme="minorBidi"/>
      <w:sz w:val="22"/>
      <w:szCs w:val="22"/>
      <w:lang w:eastAsia="en-US"/>
    </w:rPr>
  </w:style>
  <w:style w:type="character" w:styleId="Lienhypertexte">
    <w:name w:val="Hyperlink"/>
    <w:basedOn w:val="Policepardfaut"/>
    <w:uiPriority w:val="99"/>
    <w:unhideWhenUsed/>
    <w:rsid w:val="003D0C57"/>
    <w:rPr>
      <w:color w:val="EB8803" w:themeColor="hyperlink"/>
      <w:u w:val="single"/>
    </w:rPr>
  </w:style>
  <w:style w:type="character" w:styleId="Mentionnonrsolue">
    <w:name w:val="Unresolved Mention"/>
    <w:basedOn w:val="Policepardfaut"/>
    <w:uiPriority w:val="99"/>
    <w:semiHidden/>
    <w:unhideWhenUsed/>
    <w:rsid w:val="003D0C57"/>
    <w:rPr>
      <w:color w:val="605E5C"/>
      <w:shd w:val="clear" w:color="auto" w:fill="E1DFDD"/>
    </w:rPr>
  </w:style>
  <w:style w:type="character" w:styleId="lev">
    <w:name w:val="Strong"/>
    <w:uiPriority w:val="22"/>
    <w:qFormat/>
    <w:rsid w:val="00637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757">
      <w:bodyDiv w:val="1"/>
      <w:marLeft w:val="0"/>
      <w:marRight w:val="0"/>
      <w:marTop w:val="0"/>
      <w:marBottom w:val="0"/>
      <w:divBdr>
        <w:top w:val="none" w:sz="0" w:space="0" w:color="auto"/>
        <w:left w:val="none" w:sz="0" w:space="0" w:color="auto"/>
        <w:bottom w:val="none" w:sz="0" w:space="0" w:color="auto"/>
        <w:right w:val="none" w:sz="0" w:space="0" w:color="auto"/>
      </w:divBdr>
    </w:div>
    <w:div w:id="8488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compagnon@smiage.fr"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ccoda</dc:creator>
  <cp:lastModifiedBy>Stéphanie Trucchi</cp:lastModifiedBy>
  <cp:revision>18</cp:revision>
  <dcterms:created xsi:type="dcterms:W3CDTF">2018-01-24T16:09:00Z</dcterms:created>
  <dcterms:modified xsi:type="dcterms:W3CDTF">2021-01-08T08:47:00Z</dcterms:modified>
</cp:coreProperties>
</file>